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43031" w14:textId="77777777" w:rsidR="006B0A07" w:rsidRDefault="006D29B8" w:rsidP="006D29B8">
      <w:pPr>
        <w:jc w:val="center"/>
      </w:pPr>
      <w:r>
        <w:rPr>
          <w:noProof/>
          <w:lang w:eastAsia="sk-SK"/>
        </w:rPr>
        <w:drawing>
          <wp:inline distT="0" distB="0" distL="0" distR="0" wp14:anchorId="24E7428A" wp14:editId="56F07EE6">
            <wp:extent cx="1628775" cy="971550"/>
            <wp:effectExtent l="0" t="0" r="9525" b="0"/>
            <wp:docPr id="1" name="Obrázok 1" descr="pacagro.uniag.sk"/>
            <wp:cNvGraphicFramePr/>
            <a:graphic xmlns:a="http://schemas.openxmlformats.org/drawingml/2006/main">
              <a:graphicData uri="http://schemas.openxmlformats.org/drawingml/2006/picture">
                <pic:pic xmlns:pic="http://schemas.openxmlformats.org/drawingml/2006/picture">
                  <pic:nvPicPr>
                    <pic:cNvPr id="1" name="Obrázok 1" descr="pacagro.uniag.sk"/>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14:paraId="14E99401" w14:textId="77777777" w:rsidR="006D29B8" w:rsidRDefault="006D29B8" w:rsidP="006D29B8">
      <w:pPr>
        <w:jc w:val="center"/>
        <w:rPr>
          <w:rFonts w:ascii="Times New Roman" w:hAnsi="Times New Roman" w:cs="Times New Roman"/>
          <w:b/>
          <w:sz w:val="32"/>
          <w:szCs w:val="32"/>
        </w:rPr>
      </w:pPr>
      <w:r>
        <w:rPr>
          <w:rFonts w:ascii="Times New Roman" w:hAnsi="Times New Roman" w:cs="Times New Roman"/>
          <w:b/>
          <w:sz w:val="32"/>
          <w:szCs w:val="32"/>
        </w:rPr>
        <w:t>Experts of  PACAGRO TEMPUS project</w:t>
      </w:r>
    </w:p>
    <w:tbl>
      <w:tblPr>
        <w:tblStyle w:val="Mriekatabuky"/>
        <w:tblW w:w="0" w:type="auto"/>
        <w:tblInd w:w="0" w:type="dxa"/>
        <w:tblLook w:val="04A0" w:firstRow="1" w:lastRow="0" w:firstColumn="1" w:lastColumn="0" w:noHBand="0" w:noVBand="1"/>
      </w:tblPr>
      <w:tblGrid>
        <w:gridCol w:w="8395"/>
      </w:tblGrid>
      <w:tr w:rsidR="00B6395D" w14:paraId="74B88BC9" w14:textId="77777777" w:rsidTr="00B6395D">
        <w:tc>
          <w:tcPr>
            <w:tcW w:w="8395" w:type="dxa"/>
            <w:tcBorders>
              <w:top w:val="single" w:sz="4" w:space="0" w:color="auto"/>
              <w:left w:val="single" w:sz="4" w:space="0" w:color="auto"/>
              <w:bottom w:val="single" w:sz="4" w:space="0" w:color="auto"/>
              <w:right w:val="single" w:sz="4" w:space="0" w:color="auto"/>
            </w:tcBorders>
            <w:hideMark/>
          </w:tcPr>
          <w:p w14:paraId="14CF6DEB" w14:textId="77777777" w:rsidR="00B6395D" w:rsidRDefault="00B6395D">
            <w:pPr>
              <w:jc w:val="center"/>
              <w:rPr>
                <w:rFonts w:ascii="Times New Roman" w:hAnsi="Times New Roman" w:cs="Times New Roman"/>
                <w:b/>
                <w:sz w:val="28"/>
                <w:szCs w:val="28"/>
              </w:rPr>
            </w:pPr>
            <w:r>
              <w:rPr>
                <w:rFonts w:ascii="Times New Roman" w:eastAsia="Calibri" w:hAnsi="Times New Roman" w:cs="Times New Roman"/>
                <w:b/>
                <w:bCs/>
                <w:sz w:val="28"/>
                <w:szCs w:val="28"/>
                <w:highlight w:val="yellow"/>
              </w:rPr>
              <w:t>SZNIIMESH</w:t>
            </w:r>
          </w:p>
        </w:tc>
      </w:tr>
      <w:tr w:rsidR="00B6395D" w14:paraId="1DDCD4CD" w14:textId="77777777" w:rsidTr="00B6395D">
        <w:tc>
          <w:tcPr>
            <w:tcW w:w="8395" w:type="dxa"/>
            <w:tcBorders>
              <w:top w:val="single" w:sz="4" w:space="0" w:color="auto"/>
              <w:left w:val="single" w:sz="4" w:space="0" w:color="auto"/>
              <w:bottom w:val="single" w:sz="4" w:space="0" w:color="auto"/>
              <w:right w:val="single" w:sz="4" w:space="0" w:color="auto"/>
            </w:tcBorders>
          </w:tcPr>
          <w:p w14:paraId="66D79FCB" w14:textId="77777777" w:rsidR="00B6395D" w:rsidRDefault="00B6395D">
            <w:pPr>
              <w:rPr>
                <w:rFonts w:ascii="Times New Roman" w:hAnsi="Times New Roman" w:cs="Times New Roman"/>
                <w:b/>
                <w:sz w:val="24"/>
                <w:szCs w:val="24"/>
              </w:rPr>
            </w:pPr>
            <w:r>
              <w:rPr>
                <w:rFonts w:ascii="Times New Roman" w:eastAsia="Calibri" w:hAnsi="Times New Roman" w:cs="Times New Roman"/>
                <w:b/>
                <w:sz w:val="24"/>
                <w:szCs w:val="24"/>
              </w:rPr>
              <w:t>Aleksandr Dobrinov</w:t>
            </w:r>
            <w:r>
              <w:rPr>
                <w:rFonts w:ascii="Times New Roman" w:hAnsi="Times New Roman" w:cs="Times New Roman"/>
                <w:b/>
                <w:sz w:val="24"/>
                <w:szCs w:val="24"/>
              </w:rPr>
              <w:t>, Candidate of Sciences (PhD) (Engineering)</w:t>
            </w:r>
            <w:r>
              <w:rPr>
                <w:rFonts w:ascii="Times New Roman" w:hAnsi="Times New Roman" w:cs="Times New Roman"/>
                <w:sz w:val="24"/>
                <w:szCs w:val="24"/>
              </w:rPr>
              <w:t xml:space="preserve"> </w:t>
            </w:r>
            <w:r>
              <w:rPr>
                <w:rFonts w:ascii="Times New Roman" w:hAnsi="Times New Roman" w:cs="Times New Roman"/>
                <w:b/>
                <w:sz w:val="24"/>
                <w:szCs w:val="24"/>
              </w:rPr>
              <w:t xml:space="preserve">– project coordinator of SZNIIMESH part, project expert </w:t>
            </w:r>
          </w:p>
          <w:p w14:paraId="791A1FA9" w14:textId="77777777" w:rsidR="00B6395D" w:rsidRDefault="00B6395D">
            <w:pPr>
              <w:jc w:val="both"/>
              <w:rPr>
                <w:rFonts w:ascii="Times New Roman" w:eastAsia="Calibri" w:hAnsi="Times New Roman" w:cs="Times New Roman"/>
                <w:sz w:val="24"/>
                <w:szCs w:val="24"/>
              </w:rPr>
            </w:pPr>
            <w:r>
              <w:rPr>
                <w:rFonts w:ascii="Times New Roman" w:eastAsia="Calibri" w:hAnsi="Times New Roman" w:cs="Times New Roman"/>
                <w:sz w:val="24"/>
                <w:szCs w:val="24"/>
              </w:rPr>
              <w:t>Head of Division in SZNIIMESH with professional focus on R&amp;D planning, organization and coordination</w:t>
            </w:r>
            <w:r>
              <w:rPr>
                <w:rStyle w:val="longtext"/>
                <w:sz w:val="24"/>
                <w:szCs w:val="24"/>
              </w:rPr>
              <w:t xml:space="preserve">. </w:t>
            </w:r>
            <w:r>
              <w:rPr>
                <w:rFonts w:ascii="Times New Roman" w:eastAsia="Calibri" w:hAnsi="Times New Roman" w:cs="Times New Roman"/>
                <w:sz w:val="24"/>
                <w:szCs w:val="24"/>
              </w:rPr>
              <w:t>He has 60 scientific publications in Russian and foreign editions (Lithuania, Tadzhikistan, Poland and others) and 10 patents of the Russian Federation. Member of the Coordination Council for Agriculture of the Northwest Regional Agricultural Research Center. Member of "Saint-Petersburg" Section of SAE International</w:t>
            </w:r>
            <w:r>
              <w:rPr>
                <w:rFonts w:ascii="Times New Roman" w:eastAsia="Calibri" w:hAnsi="Times New Roman" w:cs="Times New Roman"/>
                <w:iCs/>
                <w:color w:val="000000"/>
                <w:sz w:val="24"/>
                <w:szCs w:val="24"/>
                <w:shd w:val="clear" w:color="auto" w:fill="FFFFFF"/>
              </w:rPr>
              <w:t xml:space="preserve"> (Society of Automotive Engineers). In 2002-2004 he was a senior lecturer on agricultural machinery in Saint Petersburg State Agrarian University.</w:t>
            </w:r>
          </w:p>
          <w:p w14:paraId="7A3D8C54" w14:textId="77777777" w:rsidR="00B6395D" w:rsidRDefault="00B6395D">
            <w:pPr>
              <w:pStyle w:val="Bezriadkovania"/>
              <w:rPr>
                <w:rFonts w:ascii="Times New Roman" w:hAnsi="Times New Roman"/>
                <w:color w:val="0000FF"/>
                <w:sz w:val="24"/>
                <w:szCs w:val="24"/>
                <w:lang w:val="en-US"/>
              </w:rPr>
            </w:pPr>
            <w:r>
              <w:rPr>
                <w:rStyle w:val="longtext"/>
                <w:b/>
                <w:sz w:val="24"/>
                <w:szCs w:val="24"/>
                <w:lang w:val="en-US"/>
              </w:rPr>
              <w:t xml:space="preserve">E-mail: </w:t>
            </w:r>
            <w:r>
              <w:rPr>
                <w:rFonts w:ascii="Times New Roman" w:hAnsi="Times New Roman"/>
                <w:b/>
                <w:color w:val="0000FF"/>
                <w:sz w:val="24"/>
                <w:szCs w:val="24"/>
                <w:u w:val="single"/>
                <w:lang w:val="en-US"/>
              </w:rPr>
              <w:t>dav@sznii.ru</w:t>
            </w:r>
          </w:p>
          <w:p w14:paraId="263D6F20" w14:textId="77777777" w:rsidR="00B6395D" w:rsidRDefault="00B6395D">
            <w:pPr>
              <w:rPr>
                <w:rFonts w:ascii="Times New Roman" w:hAnsi="Times New Roman" w:cs="Times New Roman"/>
                <w:b/>
                <w:sz w:val="24"/>
                <w:szCs w:val="24"/>
                <w:lang w:val="en-US"/>
              </w:rPr>
            </w:pPr>
          </w:p>
        </w:tc>
      </w:tr>
      <w:tr w:rsidR="00B6395D" w14:paraId="6817EE87" w14:textId="77777777" w:rsidTr="00B6395D">
        <w:tc>
          <w:tcPr>
            <w:tcW w:w="8395" w:type="dxa"/>
            <w:tcBorders>
              <w:top w:val="single" w:sz="4" w:space="0" w:color="auto"/>
              <w:left w:val="single" w:sz="4" w:space="0" w:color="auto"/>
              <w:bottom w:val="single" w:sz="4" w:space="0" w:color="auto"/>
              <w:right w:val="single" w:sz="4" w:space="0" w:color="auto"/>
            </w:tcBorders>
          </w:tcPr>
          <w:p w14:paraId="3BDC7C76" w14:textId="77777777" w:rsidR="00B6395D" w:rsidRDefault="00B6395D">
            <w:pPr>
              <w:rPr>
                <w:rFonts w:ascii="Times New Roman" w:hAnsi="Times New Roman" w:cs="Times New Roman"/>
                <w:b/>
                <w:color w:val="333333"/>
                <w:sz w:val="24"/>
                <w:szCs w:val="24"/>
                <w:shd w:val="clear" w:color="auto" w:fill="FFFFFF"/>
              </w:rPr>
            </w:pPr>
            <w:r>
              <w:rPr>
                <w:rFonts w:ascii="Times New Roman" w:hAnsi="Times New Roman" w:cs="Times New Roman"/>
                <w:b/>
                <w:sz w:val="24"/>
                <w:szCs w:val="24"/>
              </w:rPr>
              <w:t>Dmitrii Maksimov, Candidate of Sciences (PhD) (Engineering)</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b/>
                <w:color w:val="333333"/>
                <w:sz w:val="24"/>
                <w:szCs w:val="24"/>
                <w:shd w:val="clear" w:color="auto" w:fill="FFFFFF"/>
              </w:rPr>
              <w:t xml:space="preserve">project expert </w:t>
            </w:r>
          </w:p>
          <w:p w14:paraId="149F995B" w14:textId="77777777" w:rsidR="00B6395D" w:rsidRDefault="00B6395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Deputy Director on Research in SZNIIMESH </w:t>
            </w:r>
          </w:p>
          <w:p w14:paraId="49CAED68" w14:textId="77777777" w:rsidR="00B6395D" w:rsidRDefault="00B6395D">
            <w:pPr>
              <w:spacing w:line="216" w:lineRule="auto"/>
              <w:jc w:val="both"/>
              <w:rPr>
                <w:rFonts w:ascii="Times New Roman" w:hAnsi="Times New Roman" w:cs="Times New Roman"/>
                <w:sz w:val="24"/>
                <w:szCs w:val="24"/>
              </w:rPr>
            </w:pPr>
            <w:r>
              <w:rPr>
                <w:rFonts w:ascii="Times New Roman" w:hAnsi="Times New Roman" w:cs="Times New Roman"/>
                <w:sz w:val="24"/>
                <w:szCs w:val="24"/>
              </w:rPr>
              <w:t>Research and practical activity is aimed at scientific support of most urgent engineering problems for the Agro-Industrial Complex in the North-West Region of Russia in the form of:</w:t>
            </w:r>
          </w:p>
          <w:p w14:paraId="09029536" w14:textId="77777777" w:rsidR="00B6395D" w:rsidRDefault="00B6395D" w:rsidP="00392E78">
            <w:pPr>
              <w:numPr>
                <w:ilvl w:val="0"/>
                <w:numId w:val="1"/>
              </w:numPr>
              <w:spacing w:line="216" w:lineRule="auto"/>
              <w:jc w:val="both"/>
              <w:rPr>
                <w:rFonts w:ascii="Times New Roman" w:hAnsi="Times New Roman" w:cs="Times New Roman"/>
                <w:sz w:val="24"/>
                <w:szCs w:val="24"/>
              </w:rPr>
            </w:pPr>
            <w:r>
              <w:rPr>
                <w:rFonts w:ascii="Times New Roman" w:hAnsi="Times New Roman" w:cs="Times New Roman"/>
                <w:sz w:val="24"/>
                <w:szCs w:val="24"/>
              </w:rPr>
              <w:t xml:space="preserve">theoretical substantiation, investigation, development and implementation of technologies for preparing animal and poultry wastes for application as organic fertilizers; </w:t>
            </w:r>
          </w:p>
          <w:p w14:paraId="4322F7B5" w14:textId="77777777" w:rsidR="00B6395D" w:rsidRDefault="00B6395D" w:rsidP="00392E78">
            <w:pPr>
              <w:numPr>
                <w:ilvl w:val="0"/>
                <w:numId w:val="1"/>
              </w:numPr>
              <w:spacing w:line="216" w:lineRule="auto"/>
              <w:jc w:val="both"/>
              <w:rPr>
                <w:rFonts w:ascii="Times New Roman" w:hAnsi="Times New Roman" w:cs="Times New Roman"/>
                <w:sz w:val="24"/>
                <w:szCs w:val="24"/>
              </w:rPr>
            </w:pPr>
            <w:r>
              <w:rPr>
                <w:rFonts w:ascii="Times New Roman" w:hAnsi="Times New Roman" w:cs="Times New Roman"/>
                <w:sz w:val="24"/>
                <w:szCs w:val="24"/>
              </w:rPr>
              <w:t>fundamentals of making agricultural production environmentally sound.</w:t>
            </w:r>
          </w:p>
          <w:p w14:paraId="2F85B259" w14:textId="77777777" w:rsidR="00B6395D" w:rsidRDefault="00B6395D" w:rsidP="00392E78">
            <w:pPr>
              <w:numPr>
                <w:ilvl w:val="0"/>
                <w:numId w:val="1"/>
              </w:numPr>
              <w:spacing w:line="216" w:lineRule="auto"/>
              <w:jc w:val="both"/>
              <w:rPr>
                <w:rFonts w:ascii="Times New Roman" w:hAnsi="Times New Roman" w:cs="Times New Roman"/>
                <w:sz w:val="24"/>
                <w:szCs w:val="24"/>
              </w:rPr>
            </w:pPr>
            <w:r>
              <w:rPr>
                <w:rFonts w:ascii="Times New Roman" w:hAnsi="Times New Roman" w:cs="Times New Roman"/>
                <w:sz w:val="24"/>
                <w:szCs w:val="24"/>
              </w:rPr>
              <w:t xml:space="preserve">forming R&amp;D policy of the institute </w:t>
            </w:r>
          </w:p>
          <w:p w14:paraId="3717C0C5" w14:textId="77777777" w:rsidR="00B6395D" w:rsidRDefault="00B6395D">
            <w:pPr>
              <w:spacing w:line="216" w:lineRule="auto"/>
              <w:jc w:val="both"/>
              <w:rPr>
                <w:rFonts w:ascii="Times New Roman" w:hAnsi="Times New Roman" w:cs="Times New Roman"/>
                <w:sz w:val="24"/>
                <w:szCs w:val="24"/>
              </w:rPr>
            </w:pPr>
            <w:r>
              <w:rPr>
                <w:rFonts w:ascii="Times New Roman" w:hAnsi="Times New Roman" w:cs="Times New Roman"/>
                <w:sz w:val="24"/>
                <w:szCs w:val="24"/>
              </w:rPr>
              <w:t>The findings and results have been presented in more than 70 scientific publications in Russian and foreign editions (Austria, Denmark, the Netherlands, Poland, Spain, and Ukraine). He has 4 patents of the Russian Federation.</w:t>
            </w:r>
          </w:p>
          <w:p w14:paraId="254B2780" w14:textId="77777777" w:rsidR="00B6395D" w:rsidRDefault="00B6395D">
            <w:pPr>
              <w:rPr>
                <w:rFonts w:ascii="Times New Roman" w:hAnsi="Times New Roman" w:cs="Times New Roman"/>
                <w:sz w:val="24"/>
                <w:szCs w:val="24"/>
              </w:rPr>
            </w:pPr>
            <w:r>
              <w:rPr>
                <w:rFonts w:ascii="Times New Roman" w:hAnsi="Times New Roman" w:cs="Times New Roman"/>
                <w:sz w:val="24"/>
                <w:szCs w:val="24"/>
              </w:rPr>
              <w:t xml:space="preserve">At present he is working on the problems of methodological support of technological modernization of plant production on the regional and farm level; actively participates in advanced training activities for agricultural specialists. He also successfully coordinated </w:t>
            </w:r>
            <w:r>
              <w:rPr>
                <w:rFonts w:ascii="Times New Roman" w:hAnsi="Times New Roman" w:cs="Times New Roman"/>
                <w:color w:val="222222"/>
                <w:sz w:val="24"/>
                <w:szCs w:val="24"/>
              </w:rPr>
              <w:t xml:space="preserve">the work of SZNIIMESH in international research projects such as </w:t>
            </w:r>
            <w:r>
              <w:rPr>
                <w:rFonts w:ascii="Times New Roman" w:hAnsi="Times New Roman" w:cs="Times New Roman"/>
                <w:sz w:val="24"/>
                <w:szCs w:val="24"/>
              </w:rPr>
              <w:t>Baltic Agricultural Run-off Action Program BAAP (1995-2002); Small Environmental Projects Scheme SEPS-3 (UK) - Project 343</w:t>
            </w:r>
            <w:r>
              <w:rPr>
                <w:rFonts w:ascii="Times New Roman" w:hAnsi="Times New Roman" w:cs="Times New Roman"/>
                <w:snapToGrid w:val="0"/>
                <w:sz w:val="24"/>
                <w:szCs w:val="24"/>
              </w:rPr>
              <w:t xml:space="preserve"> “To Elaborate Environmental Guidebook for Agricultural Enterprises”,</w:t>
            </w:r>
            <w:r>
              <w:rPr>
                <w:rFonts w:ascii="Times New Roman" w:hAnsi="Times New Roman" w:cs="Times New Roman"/>
                <w:b/>
                <w:sz w:val="24"/>
                <w:szCs w:val="24"/>
              </w:rPr>
              <w:t xml:space="preserve"> </w:t>
            </w:r>
            <w:r>
              <w:rPr>
                <w:rFonts w:ascii="Times New Roman" w:hAnsi="Times New Roman" w:cs="Times New Roman"/>
                <w:sz w:val="24"/>
                <w:szCs w:val="24"/>
              </w:rPr>
              <w:t xml:space="preserve">SEPS 362 Follow-up Project “Dissemination, Networking and Publicity” (2004-2006); AGRORISKS Network of Excellence (2003); </w:t>
            </w:r>
            <w:r>
              <w:rPr>
                <w:rFonts w:ascii="Times New Roman" w:hAnsi="Times New Roman" w:cs="Times New Roman"/>
                <w:bCs/>
                <w:sz w:val="24"/>
                <w:szCs w:val="24"/>
              </w:rPr>
              <w:t xml:space="preserve">EU-HELCOM projects “Baltic Hazardous and Agricultural Releases Reduction - BaltHazAr (2009-2013) and “Implementation of the Baltic Sea Action Plan in Russia - BASE” (2013-2014); “Sustainable Manure Management in Animal Farms in Leningrad Oblast, RUSSIA” (2011-2014); “Clean Rivers to Healthy Baltic Sea – Luga-Balt” (2012-2014), ENPI Cross Border Cooperation Programme; </w:t>
            </w:r>
            <w:r>
              <w:rPr>
                <w:rFonts w:ascii="Times New Roman" w:hAnsi="Times New Roman" w:cs="Times New Roman"/>
                <w:sz w:val="24"/>
                <w:szCs w:val="24"/>
              </w:rPr>
              <w:t>Baltic COMPASS (2009-2012) and “Environmentally Responsible Agricultural Business Development in North-East Baltic Sea Region – ERAB-SI” as a follow-up project.</w:t>
            </w:r>
          </w:p>
          <w:p w14:paraId="4F371C7C" w14:textId="77777777" w:rsidR="00B6395D" w:rsidRDefault="00B6395D">
            <w:pPr>
              <w:rPr>
                <w:rFonts w:ascii="Times New Roman" w:hAnsi="Times New Roman" w:cs="Times New Roman"/>
                <w:b/>
                <w:sz w:val="24"/>
                <w:szCs w:val="24"/>
              </w:rPr>
            </w:pPr>
            <w:r>
              <w:rPr>
                <w:rFonts w:ascii="Times New Roman" w:hAnsi="Times New Roman" w:cs="Times New Roman"/>
                <w:b/>
                <w:sz w:val="24"/>
                <w:szCs w:val="24"/>
              </w:rPr>
              <w:t xml:space="preserve">E-mail: </w:t>
            </w:r>
            <w:hyperlink r:id="rId6" w:history="1">
              <w:r>
                <w:rPr>
                  <w:rStyle w:val="Hypertextovprepojenie"/>
                  <w:rFonts w:ascii="Times New Roman" w:hAnsi="Times New Roman" w:cs="Times New Roman"/>
                  <w:color w:val="0000FF"/>
                  <w:sz w:val="24"/>
                  <w:szCs w:val="24"/>
                </w:rPr>
                <w:t xml:space="preserve"> </w:t>
              </w:r>
              <w:r>
                <w:rPr>
                  <w:rStyle w:val="Hypertextovprepojenie"/>
                  <w:rFonts w:ascii="Times New Roman" w:hAnsi="Times New Roman" w:cs="Times New Roman"/>
                  <w:b/>
                  <w:color w:val="0000FF"/>
                  <w:sz w:val="24"/>
                  <w:szCs w:val="24"/>
                </w:rPr>
                <w:t>maximov@</w:t>
              </w:r>
              <w:r>
                <w:rPr>
                  <w:rStyle w:val="Hypertextovprepojenie"/>
                  <w:rFonts w:ascii="Times New Roman" w:hAnsi="Times New Roman" w:cs="Times New Roman"/>
                  <w:b/>
                  <w:sz w:val="24"/>
                  <w:szCs w:val="24"/>
                </w:rPr>
                <w:t>sznii.ru</w:t>
              </w:r>
            </w:hyperlink>
          </w:p>
          <w:p w14:paraId="104CA9BA" w14:textId="77777777" w:rsidR="00B6395D" w:rsidRDefault="00B6395D">
            <w:pPr>
              <w:rPr>
                <w:rFonts w:ascii="Times New Roman" w:hAnsi="Times New Roman" w:cs="Times New Roman"/>
                <w:b/>
                <w:sz w:val="24"/>
                <w:szCs w:val="24"/>
              </w:rPr>
            </w:pPr>
          </w:p>
        </w:tc>
      </w:tr>
      <w:tr w:rsidR="00B6395D" w14:paraId="35430DF3" w14:textId="77777777" w:rsidTr="00B6395D">
        <w:tc>
          <w:tcPr>
            <w:tcW w:w="8395" w:type="dxa"/>
            <w:tcBorders>
              <w:top w:val="single" w:sz="4" w:space="0" w:color="auto"/>
              <w:left w:val="single" w:sz="4" w:space="0" w:color="auto"/>
              <w:bottom w:val="single" w:sz="4" w:space="0" w:color="auto"/>
              <w:right w:val="single" w:sz="4" w:space="0" w:color="auto"/>
            </w:tcBorders>
          </w:tcPr>
          <w:p w14:paraId="7926A674" w14:textId="77777777" w:rsidR="00B6395D" w:rsidRDefault="00B6395D">
            <w:pPr>
              <w:jc w:val="both"/>
              <w:rPr>
                <w:rFonts w:ascii="Times New Roman" w:hAnsi="Times New Roman" w:cs="Times New Roman"/>
                <w:b/>
                <w:sz w:val="24"/>
                <w:szCs w:val="24"/>
              </w:rPr>
            </w:pPr>
            <w:r>
              <w:rPr>
                <w:rFonts w:ascii="Times New Roman" w:eastAsia="Calibri" w:hAnsi="Times New Roman" w:cs="Times New Roman"/>
                <w:b/>
                <w:sz w:val="24"/>
                <w:szCs w:val="24"/>
              </w:rPr>
              <w:lastRenderedPageBreak/>
              <w:t>Aleksandr Perekopskii</w:t>
            </w:r>
            <w:r>
              <w:rPr>
                <w:rFonts w:ascii="Times New Roman" w:hAnsi="Times New Roman" w:cs="Times New Roman"/>
                <w:b/>
                <w:sz w:val="24"/>
                <w:szCs w:val="24"/>
              </w:rPr>
              <w:t xml:space="preserve">, Candidate of Sciences (PhD) (Engineering) – project expert </w:t>
            </w:r>
          </w:p>
          <w:p w14:paraId="5ACCA22E" w14:textId="77777777" w:rsidR="00B6395D" w:rsidRDefault="00B6395D">
            <w:pPr>
              <w:jc w:val="both"/>
              <w:rPr>
                <w:rFonts w:ascii="Times New Roman" w:eastAsia="Calibri" w:hAnsi="Times New Roman" w:cs="Times New Roman"/>
                <w:sz w:val="24"/>
                <w:szCs w:val="24"/>
              </w:rPr>
            </w:pPr>
            <w:r>
              <w:rPr>
                <w:rFonts w:ascii="Times New Roman" w:eastAsia="Calibri" w:hAnsi="Times New Roman" w:cs="Times New Roman"/>
                <w:sz w:val="24"/>
                <w:szCs w:val="24"/>
              </w:rPr>
              <w:t>Head of Division (Technologies and Mechanization of Plant Production Processes) in SZNIIMESH with professional focus on grain crops growing; assistant professor of Saint-Petersburg State Agrarian University; research advisor of three post-graduate students.</w:t>
            </w:r>
          </w:p>
          <w:p w14:paraId="7776AA3B" w14:textId="77777777" w:rsidR="00B6395D" w:rsidRDefault="00B6395D">
            <w:pPr>
              <w:pStyle w:val="Bezriadkovania"/>
              <w:jc w:val="both"/>
              <w:rPr>
                <w:rFonts w:ascii="Times New Roman" w:hAnsi="Times New Roman"/>
                <w:iCs/>
                <w:color w:val="000000"/>
                <w:sz w:val="24"/>
                <w:szCs w:val="24"/>
                <w:shd w:val="clear" w:color="auto" w:fill="FFFFFF"/>
                <w:lang w:val="en-US"/>
              </w:rPr>
            </w:pPr>
            <w:r>
              <w:rPr>
                <w:rFonts w:ascii="Times New Roman" w:hAnsi="Times New Roman"/>
                <w:sz w:val="24"/>
                <w:szCs w:val="24"/>
                <w:lang w:val="en-US"/>
              </w:rPr>
              <w:t>Expert of International Center for Transfer and Commercialization of Agricultural Technologies (Astana, Kazakhstan); member of the Coordination Council for Agriculture of the Northwest Regional Agricultural Research Center; member of "Saint-Petersburg" Section of SAE International</w:t>
            </w:r>
            <w:r>
              <w:rPr>
                <w:rFonts w:ascii="Times New Roman" w:hAnsi="Times New Roman"/>
                <w:iCs/>
                <w:color w:val="000000"/>
                <w:sz w:val="24"/>
                <w:szCs w:val="24"/>
                <w:shd w:val="clear" w:color="auto" w:fill="FFFFFF"/>
                <w:lang w:val="en-US"/>
              </w:rPr>
              <w:t xml:space="preserve"> (Society of Automotive Engineers). In 2004 he was an invited lecturer in Agricultural Mechanization Institute in Shenyang (Liaoning Province, China), in 2005-2008 he lectured in Vologda Postgraduate School for Agricultural Specialists. He has </w:t>
            </w:r>
            <w:r>
              <w:rPr>
                <w:rFonts w:ascii="Times New Roman" w:hAnsi="Times New Roman"/>
                <w:sz w:val="24"/>
                <w:szCs w:val="24"/>
                <w:lang w:val="en-US"/>
              </w:rPr>
              <w:t>132 scientific publications in Russian and foreign editions (Latvia, Poland, Ukraine, and Belarus) and 19 patents of the Russian Federation. He has also close contacts with agricultural producers (large and small scale farms in various parts of the Russian Federation) as an advisor and joint project partner.</w:t>
            </w:r>
          </w:p>
          <w:p w14:paraId="1E6D8C60" w14:textId="77777777" w:rsidR="00B6395D" w:rsidRDefault="00B6395D">
            <w:pPr>
              <w:pStyle w:val="Bezriadkovania"/>
              <w:rPr>
                <w:rStyle w:val="longtext"/>
                <w:b/>
              </w:rPr>
            </w:pPr>
            <w:r>
              <w:rPr>
                <w:rStyle w:val="longtext"/>
                <w:b/>
                <w:sz w:val="24"/>
                <w:szCs w:val="24"/>
                <w:lang w:val="en-US"/>
              </w:rPr>
              <w:t>E</w:t>
            </w:r>
            <w:r>
              <w:rPr>
                <w:rStyle w:val="longtext"/>
                <w:b/>
                <w:sz w:val="24"/>
                <w:szCs w:val="24"/>
              </w:rPr>
              <w:t>-</w:t>
            </w:r>
            <w:r>
              <w:rPr>
                <w:rStyle w:val="longtext"/>
                <w:b/>
                <w:sz w:val="24"/>
                <w:szCs w:val="24"/>
                <w:lang w:val="en-US"/>
              </w:rPr>
              <w:t>mail</w:t>
            </w:r>
            <w:r>
              <w:rPr>
                <w:rStyle w:val="longtext"/>
                <w:b/>
                <w:sz w:val="24"/>
                <w:szCs w:val="24"/>
              </w:rPr>
              <w:t xml:space="preserve">:  </w:t>
            </w:r>
            <w:r>
              <w:rPr>
                <w:rFonts w:ascii="Times New Roman" w:hAnsi="Times New Roman"/>
                <w:b/>
                <w:color w:val="0000FF"/>
                <w:sz w:val="24"/>
                <w:szCs w:val="24"/>
                <w:u w:val="single"/>
                <w:lang w:val="en-US"/>
              </w:rPr>
              <w:t>aperekopskii</w:t>
            </w:r>
            <w:r>
              <w:rPr>
                <w:rFonts w:ascii="Times New Roman" w:hAnsi="Times New Roman"/>
                <w:b/>
                <w:color w:val="0000FF"/>
                <w:sz w:val="24"/>
                <w:szCs w:val="24"/>
                <w:u w:val="single"/>
              </w:rPr>
              <w:t>@</w:t>
            </w:r>
            <w:r>
              <w:rPr>
                <w:rFonts w:ascii="Times New Roman" w:hAnsi="Times New Roman"/>
                <w:b/>
                <w:color w:val="0000FF"/>
                <w:sz w:val="24"/>
                <w:szCs w:val="24"/>
                <w:u w:val="single"/>
                <w:lang w:val="en-US"/>
              </w:rPr>
              <w:t>mail</w:t>
            </w:r>
            <w:r>
              <w:rPr>
                <w:rFonts w:ascii="Times New Roman" w:hAnsi="Times New Roman"/>
                <w:b/>
                <w:color w:val="0000FF"/>
                <w:sz w:val="24"/>
                <w:szCs w:val="24"/>
                <w:u w:val="single"/>
              </w:rPr>
              <w:t>.</w:t>
            </w:r>
            <w:r>
              <w:rPr>
                <w:rFonts w:ascii="Times New Roman" w:hAnsi="Times New Roman"/>
                <w:b/>
                <w:color w:val="0000FF"/>
                <w:sz w:val="24"/>
                <w:szCs w:val="24"/>
                <w:u w:val="single"/>
                <w:lang w:val="en-US"/>
              </w:rPr>
              <w:t>ru</w:t>
            </w:r>
          </w:p>
          <w:p w14:paraId="6BAF0AED" w14:textId="77777777" w:rsidR="00B6395D" w:rsidRDefault="00B6395D">
            <w:pPr>
              <w:ind w:firstLine="709"/>
              <w:jc w:val="both"/>
              <w:rPr>
                <w:lang w:val="ru-RU"/>
              </w:rPr>
            </w:pPr>
          </w:p>
        </w:tc>
      </w:tr>
      <w:tr w:rsidR="00B6395D" w14:paraId="618B707A" w14:textId="77777777" w:rsidTr="00B6395D">
        <w:tc>
          <w:tcPr>
            <w:tcW w:w="8395" w:type="dxa"/>
            <w:tcBorders>
              <w:top w:val="single" w:sz="4" w:space="0" w:color="auto"/>
              <w:left w:val="single" w:sz="4" w:space="0" w:color="auto"/>
              <w:bottom w:val="single" w:sz="4" w:space="0" w:color="auto"/>
              <w:right w:val="single" w:sz="4" w:space="0" w:color="auto"/>
            </w:tcBorders>
          </w:tcPr>
          <w:p w14:paraId="687AF3D3" w14:textId="77777777" w:rsidR="00B6395D" w:rsidRDefault="00B6395D">
            <w:pPr>
              <w:rPr>
                <w:rFonts w:ascii="Times New Roman" w:hAnsi="Times New Roman" w:cs="Times New Roman"/>
                <w:b/>
                <w:sz w:val="24"/>
                <w:szCs w:val="24"/>
                <w:lang w:val="en-US"/>
              </w:rPr>
            </w:pPr>
            <w:r>
              <w:rPr>
                <w:rFonts w:ascii="Times New Roman" w:hAnsi="Times New Roman" w:cs="Times New Roman"/>
                <w:sz w:val="24"/>
                <w:szCs w:val="24"/>
              </w:rPr>
              <w:t xml:space="preserve">Aleksandr Briukhanov, </w:t>
            </w:r>
            <w:r>
              <w:rPr>
                <w:rFonts w:ascii="Times New Roman" w:hAnsi="Times New Roman" w:cs="Times New Roman"/>
                <w:b/>
                <w:sz w:val="24"/>
                <w:szCs w:val="24"/>
              </w:rPr>
              <w:t>Candidate of Sciences (PhD) (Engineering) – project expert</w:t>
            </w:r>
          </w:p>
          <w:p w14:paraId="4FE8C99B" w14:textId="77777777" w:rsidR="00B6395D" w:rsidRDefault="00B6395D">
            <w:pPr>
              <w:rPr>
                <w:rFonts w:ascii="Times New Roman" w:hAnsi="Times New Roman" w:cs="Times New Roman"/>
                <w:sz w:val="24"/>
                <w:szCs w:val="24"/>
              </w:rPr>
            </w:pPr>
          </w:p>
          <w:p w14:paraId="308B24FD" w14:textId="77777777" w:rsidR="00B6395D" w:rsidRDefault="00B6395D">
            <w:pPr>
              <w:rPr>
                <w:rFonts w:ascii="Times New Roman" w:hAnsi="Times New Roman" w:cs="Times New Roman"/>
                <w:sz w:val="24"/>
                <w:szCs w:val="24"/>
              </w:rPr>
            </w:pPr>
            <w:r>
              <w:rPr>
                <w:rFonts w:ascii="Times New Roman" w:hAnsi="Times New Roman" w:cs="Times New Roman"/>
                <w:sz w:val="24"/>
                <w:szCs w:val="24"/>
              </w:rPr>
              <w:t xml:space="preserve">Head of Division with the professional focus on research on organic farming practices under conditions of the North-West Russia; expertise in development and introduction of farm waste utilization practices; organization of ecological monitoring in agricultural enterprises; development of process regulations and farm waste management plans on separate farm and region level. </w:t>
            </w:r>
          </w:p>
          <w:p w14:paraId="6516C40B" w14:textId="77777777" w:rsidR="00B6395D" w:rsidRDefault="00B6395D">
            <w:pPr>
              <w:rPr>
                <w:rFonts w:ascii="Times New Roman" w:hAnsi="Times New Roman" w:cs="Times New Roman"/>
                <w:sz w:val="24"/>
                <w:szCs w:val="24"/>
              </w:rPr>
            </w:pPr>
            <w:r>
              <w:rPr>
                <w:rFonts w:ascii="Times New Roman" w:hAnsi="Times New Roman" w:cs="Times New Roman"/>
                <w:sz w:val="24"/>
                <w:szCs w:val="24"/>
              </w:rPr>
              <w:t xml:space="preserve">He has around 50 scientific publications in Russian and foreign editions (Austria, Belarus, Denmark, the Netherlands, Poland, Spain, and Ukraine) and 10 invention patents of the Russian Federation and Authorship Certificates. His division was the executor of the tasks in the framework of several international projects, such as </w:t>
            </w:r>
            <w:r>
              <w:rPr>
                <w:rFonts w:ascii="Times New Roman" w:hAnsi="Times New Roman" w:cs="Times New Roman"/>
                <w:bCs/>
                <w:sz w:val="24"/>
                <w:szCs w:val="24"/>
              </w:rPr>
              <w:t xml:space="preserve">EU-HELCOM projects “Baltic Hazardous and Agricultural Releases Reduction - BaltHazAr (2009-2013) and “Implementation of the Baltic Sea Action Plan in Russia - BASE” (2013-2014); “Sustainable Manure Management in Animal Farms in Leningrad Oblast, RUSSIA” (2011-2014); “Clean Rivers to Healthy Baltic Sea – Luga-Balt” (2012-2014), ENPI Cross Border Cooperation Programme; </w:t>
            </w:r>
            <w:r>
              <w:rPr>
                <w:rFonts w:ascii="Times New Roman" w:hAnsi="Times New Roman" w:cs="Times New Roman"/>
                <w:sz w:val="24"/>
                <w:szCs w:val="24"/>
              </w:rPr>
              <w:t>Baltic COMPASS (2009-2012) and “Environmentally Responsible Agricultural Business Development in North-East Baltic Sea Region – ERAB-SI” as a follow-up project.</w:t>
            </w:r>
          </w:p>
          <w:p w14:paraId="356BB46F" w14:textId="77777777" w:rsidR="00B6395D" w:rsidRDefault="00B6395D">
            <w:pPr>
              <w:pStyle w:val="Bezriadkovania"/>
              <w:jc w:val="both"/>
              <w:rPr>
                <w:rFonts w:ascii="Times New Roman" w:hAnsi="Times New Roman"/>
                <w:iCs/>
                <w:color w:val="000000"/>
                <w:sz w:val="24"/>
                <w:szCs w:val="24"/>
                <w:shd w:val="clear" w:color="auto" w:fill="FFFFFF"/>
                <w:lang w:val="en-US"/>
              </w:rPr>
            </w:pPr>
            <w:r>
              <w:rPr>
                <w:rFonts w:ascii="Times New Roman" w:hAnsi="Times New Roman"/>
                <w:sz w:val="24"/>
                <w:szCs w:val="24"/>
                <w:lang w:val="en-US"/>
              </w:rPr>
              <w:t>He has also close contacts with agricultural producers (large and small scale farms in various parts of the Russian Federation) as an advisor and joint project partner.</w:t>
            </w:r>
          </w:p>
          <w:p w14:paraId="7FF5E960" w14:textId="77777777" w:rsidR="00B6395D" w:rsidRDefault="00B6395D">
            <w:pPr>
              <w:autoSpaceDE w:val="0"/>
              <w:autoSpaceDN w:val="0"/>
              <w:adjustRightInd w:val="0"/>
              <w:rPr>
                <w:rFonts w:ascii="Times New Roman" w:hAnsi="Times New Roman" w:cs="Times New Roman"/>
                <w:sz w:val="24"/>
                <w:szCs w:val="24"/>
                <w:lang w:val="en-US"/>
              </w:rPr>
            </w:pPr>
            <w:r>
              <w:rPr>
                <w:rStyle w:val="longtext"/>
                <w:b/>
                <w:sz w:val="24"/>
                <w:szCs w:val="24"/>
              </w:rPr>
              <w:t>E-mail:</w:t>
            </w:r>
            <w:r>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sznii@yandex.ru</w:t>
              </w:r>
            </w:hyperlink>
            <w:r>
              <w:rPr>
                <w:rFonts w:ascii="Times New Roman" w:hAnsi="Times New Roman" w:cs="Times New Roman"/>
                <w:color w:val="000000"/>
                <w:sz w:val="24"/>
                <w:szCs w:val="24"/>
              </w:rPr>
              <w:t xml:space="preserve"> </w:t>
            </w:r>
          </w:p>
          <w:p w14:paraId="18070D06" w14:textId="77777777" w:rsidR="00B6395D" w:rsidRDefault="00B6395D">
            <w:pPr>
              <w:jc w:val="both"/>
              <w:rPr>
                <w:rFonts w:ascii="Times New Roman" w:hAnsi="Times New Roman" w:cs="Times New Roman"/>
                <w:b/>
                <w:sz w:val="24"/>
                <w:szCs w:val="24"/>
              </w:rPr>
            </w:pPr>
          </w:p>
        </w:tc>
      </w:tr>
      <w:tr w:rsidR="00B6395D" w14:paraId="3795C995" w14:textId="77777777" w:rsidTr="00B6395D">
        <w:tc>
          <w:tcPr>
            <w:tcW w:w="8395" w:type="dxa"/>
            <w:tcBorders>
              <w:top w:val="single" w:sz="4" w:space="0" w:color="auto"/>
              <w:left w:val="single" w:sz="4" w:space="0" w:color="auto"/>
              <w:bottom w:val="single" w:sz="4" w:space="0" w:color="auto"/>
              <w:right w:val="single" w:sz="4" w:space="0" w:color="auto"/>
            </w:tcBorders>
            <w:hideMark/>
          </w:tcPr>
          <w:p w14:paraId="3D66D53B" w14:textId="77777777" w:rsidR="00B6395D" w:rsidRDefault="00B6395D">
            <w:pPr>
              <w:jc w:val="both"/>
              <w:rPr>
                <w:rFonts w:ascii="Times New Roman" w:hAnsi="Times New Roman" w:cs="Times New Roman"/>
                <w:b/>
                <w:sz w:val="24"/>
                <w:szCs w:val="24"/>
              </w:rPr>
            </w:pPr>
            <w:r>
              <w:rPr>
                <w:rFonts w:ascii="Times New Roman" w:hAnsi="Times New Roman" w:cs="Times New Roman"/>
                <w:b/>
                <w:sz w:val="24"/>
                <w:szCs w:val="24"/>
              </w:rPr>
              <w:t xml:space="preserve">Mgr. Liudmila Eremenok – financial management </w:t>
            </w:r>
          </w:p>
          <w:p w14:paraId="2D0F1B44" w14:textId="77777777" w:rsidR="00B6395D" w:rsidRDefault="00B6395D">
            <w:pPr>
              <w:jc w:val="both"/>
              <w:rPr>
                <w:rFonts w:ascii="Times New Roman" w:hAnsi="Times New Roman" w:cs="Times New Roman"/>
                <w:b/>
                <w:sz w:val="24"/>
                <w:szCs w:val="24"/>
              </w:rPr>
            </w:pPr>
            <w:r>
              <w:rPr>
                <w:rFonts w:ascii="Times New Roman" w:hAnsi="Times New Roman" w:cs="Times New Roman"/>
                <w:b/>
                <w:sz w:val="24"/>
                <w:szCs w:val="24"/>
              </w:rPr>
              <w:t xml:space="preserve">E-mail: </w:t>
            </w:r>
            <w:hyperlink r:id="rId8" w:history="1">
              <w:r>
                <w:rPr>
                  <w:rStyle w:val="Hypertextovprepojenie"/>
                  <w:rFonts w:ascii="Times New Roman" w:hAnsi="Times New Roman" w:cs="Times New Roman"/>
                  <w:sz w:val="24"/>
                  <w:szCs w:val="24"/>
                </w:rPr>
                <w:t>buhnii@bk.ru</w:t>
              </w:r>
            </w:hyperlink>
            <w:r>
              <w:rPr>
                <w:rFonts w:ascii="Times New Roman" w:hAnsi="Times New Roman" w:cs="Times New Roman"/>
                <w:sz w:val="24"/>
                <w:szCs w:val="24"/>
              </w:rPr>
              <w:t xml:space="preserve">   </w:t>
            </w:r>
          </w:p>
        </w:tc>
      </w:tr>
      <w:tr w:rsidR="00B6395D" w14:paraId="473EA495" w14:textId="77777777" w:rsidTr="00B6395D">
        <w:tc>
          <w:tcPr>
            <w:tcW w:w="8395" w:type="dxa"/>
            <w:tcBorders>
              <w:top w:val="single" w:sz="4" w:space="0" w:color="auto"/>
              <w:left w:val="single" w:sz="4" w:space="0" w:color="auto"/>
              <w:bottom w:val="single" w:sz="4" w:space="0" w:color="auto"/>
              <w:right w:val="single" w:sz="4" w:space="0" w:color="auto"/>
            </w:tcBorders>
          </w:tcPr>
          <w:p w14:paraId="086336B8" w14:textId="77777777" w:rsidR="00B6395D" w:rsidRDefault="00B6395D">
            <w:pPr>
              <w:pStyle w:val="Bezriadkovania"/>
              <w:rPr>
                <w:rFonts w:ascii="Times New Roman" w:hAnsi="Times New Roman"/>
                <w:sz w:val="24"/>
                <w:szCs w:val="24"/>
                <w:lang w:val="en-US"/>
              </w:rPr>
            </w:pPr>
            <w:r>
              <w:rPr>
                <w:rFonts w:ascii="Times New Roman" w:hAnsi="Times New Roman"/>
                <w:b/>
                <w:sz w:val="24"/>
                <w:szCs w:val="24"/>
                <w:lang w:val="en-US"/>
              </w:rPr>
              <w:t>Mgr. Larisa</w:t>
            </w:r>
            <w:r>
              <w:rPr>
                <w:rFonts w:ascii="Times New Roman" w:hAnsi="Times New Roman"/>
                <w:sz w:val="24"/>
                <w:szCs w:val="24"/>
                <w:lang w:val="en-US"/>
              </w:rPr>
              <w:t xml:space="preserve">  </w:t>
            </w:r>
            <w:r>
              <w:rPr>
                <w:rFonts w:ascii="Times New Roman" w:hAnsi="Times New Roman"/>
                <w:b/>
                <w:sz w:val="24"/>
                <w:szCs w:val="24"/>
                <w:lang w:val="en-US"/>
              </w:rPr>
              <w:t xml:space="preserve">Levchenko  - </w:t>
            </w:r>
            <w:r>
              <w:rPr>
                <w:rFonts w:ascii="Times New Roman" w:hAnsi="Times New Roman"/>
                <w:sz w:val="24"/>
                <w:szCs w:val="24"/>
                <w:lang w:val="en-US"/>
              </w:rPr>
              <w:t>Foreign Relations Manager</w:t>
            </w:r>
            <w:r>
              <w:rPr>
                <w:rFonts w:ascii="Times New Roman" w:hAnsi="Times New Roman"/>
                <w:b/>
                <w:sz w:val="24"/>
                <w:szCs w:val="24"/>
                <w:lang w:val="en-US"/>
              </w:rPr>
              <w:t xml:space="preserve"> (project administration)</w:t>
            </w:r>
          </w:p>
          <w:p w14:paraId="6136DF4C" w14:textId="77777777" w:rsidR="00B6395D" w:rsidRDefault="00B6395D">
            <w:pPr>
              <w:pStyle w:val="Bezriadkovania"/>
              <w:rPr>
                <w:rFonts w:ascii="Times New Roman" w:hAnsi="Times New Roman"/>
                <w:b/>
                <w:color w:val="0000FF"/>
                <w:sz w:val="24"/>
                <w:szCs w:val="24"/>
                <w:u w:val="single"/>
                <w:lang w:val="en-US"/>
              </w:rPr>
            </w:pPr>
            <w:r>
              <w:rPr>
                <w:rFonts w:ascii="Times New Roman" w:hAnsi="Times New Roman"/>
                <w:b/>
                <w:sz w:val="24"/>
                <w:szCs w:val="24"/>
                <w:lang w:val="en-US"/>
              </w:rPr>
              <w:t xml:space="preserve">E-mail: </w:t>
            </w:r>
            <w:r>
              <w:rPr>
                <w:rFonts w:ascii="Times New Roman" w:hAnsi="Times New Roman"/>
                <w:b/>
                <w:color w:val="0000FF"/>
                <w:sz w:val="24"/>
                <w:szCs w:val="24"/>
                <w:u w:val="single"/>
                <w:lang w:val="en-US"/>
              </w:rPr>
              <w:t>nii@sznii.ru</w:t>
            </w:r>
          </w:p>
          <w:p w14:paraId="11215821" w14:textId="77777777" w:rsidR="00B6395D" w:rsidRDefault="00B6395D">
            <w:pPr>
              <w:pStyle w:val="Bezriadkovania"/>
              <w:rPr>
                <w:rFonts w:ascii="Times New Roman" w:hAnsi="Times New Roman"/>
                <w:b/>
                <w:sz w:val="24"/>
                <w:szCs w:val="24"/>
                <w:lang w:val="en-US"/>
              </w:rPr>
            </w:pPr>
          </w:p>
        </w:tc>
      </w:tr>
    </w:tbl>
    <w:p w14:paraId="720BEAC4" w14:textId="77777777" w:rsidR="0034562F" w:rsidRDefault="0034562F" w:rsidP="006D29B8">
      <w:pPr>
        <w:jc w:val="center"/>
        <w:rPr>
          <w:rFonts w:ascii="Times New Roman" w:hAnsi="Times New Roman" w:cs="Times New Roman"/>
          <w:b/>
          <w:sz w:val="32"/>
          <w:szCs w:val="32"/>
        </w:rPr>
      </w:pPr>
      <w:bookmarkStart w:id="0" w:name="_GoBack"/>
      <w:bookmarkEnd w:id="0"/>
    </w:p>
    <w:p w14:paraId="5FDFB9C9" w14:textId="77777777" w:rsidR="006D29B8" w:rsidRDefault="006D29B8" w:rsidP="006D29B8">
      <w:pPr>
        <w:jc w:val="center"/>
      </w:pPr>
    </w:p>
    <w:sectPr w:rsidR="006D2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77E94"/>
    <w:multiLevelType w:val="singleLevel"/>
    <w:tmpl w:val="ADE26BDA"/>
    <w:lvl w:ilvl="0">
      <w:start w:val="26"/>
      <w:numFmt w:val="bullet"/>
      <w:lvlText w:val="-"/>
      <w:lvlJc w:val="left"/>
      <w:pPr>
        <w:tabs>
          <w:tab w:val="num" w:pos="360"/>
        </w:tabs>
        <w:ind w:left="360" w:hanging="360"/>
      </w:p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B8"/>
    <w:rsid w:val="001C6044"/>
    <w:rsid w:val="0034562F"/>
    <w:rsid w:val="004929F6"/>
    <w:rsid w:val="0050045F"/>
    <w:rsid w:val="006905C7"/>
    <w:rsid w:val="006D29B8"/>
    <w:rsid w:val="007D0B8F"/>
    <w:rsid w:val="00936579"/>
    <w:rsid w:val="00AD2873"/>
    <w:rsid w:val="00AE3C81"/>
    <w:rsid w:val="00B639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CC4F"/>
  <w15:chartTrackingRefBased/>
  <w15:docId w15:val="{84A895F0-9AA4-4473-A92E-F31AD697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B6395D"/>
    <w:rPr>
      <w:color w:val="0563C1" w:themeColor="hyperlink"/>
      <w:u w:val="single"/>
    </w:rPr>
  </w:style>
  <w:style w:type="paragraph" w:styleId="Bezriadkovania">
    <w:name w:val="No Spacing"/>
    <w:uiPriority w:val="1"/>
    <w:qFormat/>
    <w:rsid w:val="00B6395D"/>
    <w:pPr>
      <w:spacing w:after="0" w:line="240" w:lineRule="auto"/>
    </w:pPr>
    <w:rPr>
      <w:rFonts w:ascii="Calibri" w:eastAsia="Calibri" w:hAnsi="Calibri" w:cs="Times New Roman"/>
      <w:lang w:val="ru-RU"/>
    </w:rPr>
  </w:style>
  <w:style w:type="character" w:customStyle="1" w:styleId="longtext">
    <w:name w:val="long_text"/>
    <w:basedOn w:val="Predvolenpsmoodseku"/>
    <w:uiPriority w:val="99"/>
    <w:rsid w:val="00B6395D"/>
    <w:rPr>
      <w:rFonts w:ascii="Times New Roman" w:hAnsi="Times New Roman" w:cs="Times New Roman" w:hint="default"/>
    </w:rPr>
  </w:style>
  <w:style w:type="table" w:styleId="Mriekatabuky">
    <w:name w:val="Table Grid"/>
    <w:basedOn w:val="Normlnatabuka"/>
    <w:uiPriority w:val="59"/>
    <w:rsid w:val="00B639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5825">
      <w:bodyDiv w:val="1"/>
      <w:marLeft w:val="0"/>
      <w:marRight w:val="0"/>
      <w:marTop w:val="0"/>
      <w:marBottom w:val="0"/>
      <w:divBdr>
        <w:top w:val="none" w:sz="0" w:space="0" w:color="auto"/>
        <w:left w:val="none" w:sz="0" w:space="0" w:color="auto"/>
        <w:bottom w:val="none" w:sz="0" w:space="0" w:color="auto"/>
        <w:right w:val="none" w:sz="0" w:space="0" w:color="auto"/>
      </w:divBdr>
    </w:div>
    <w:div w:id="700743073">
      <w:bodyDiv w:val="1"/>
      <w:marLeft w:val="0"/>
      <w:marRight w:val="0"/>
      <w:marTop w:val="0"/>
      <w:marBottom w:val="0"/>
      <w:divBdr>
        <w:top w:val="none" w:sz="0" w:space="0" w:color="auto"/>
        <w:left w:val="none" w:sz="0" w:space="0" w:color="auto"/>
        <w:bottom w:val="none" w:sz="0" w:space="0" w:color="auto"/>
        <w:right w:val="none" w:sz="0" w:space="0" w:color="auto"/>
      </w:divBdr>
    </w:div>
    <w:div w:id="711929772">
      <w:bodyDiv w:val="1"/>
      <w:marLeft w:val="0"/>
      <w:marRight w:val="0"/>
      <w:marTop w:val="0"/>
      <w:marBottom w:val="0"/>
      <w:divBdr>
        <w:top w:val="none" w:sz="0" w:space="0" w:color="auto"/>
        <w:left w:val="none" w:sz="0" w:space="0" w:color="auto"/>
        <w:bottom w:val="none" w:sz="0" w:space="0" w:color="auto"/>
        <w:right w:val="none" w:sz="0" w:space="0" w:color="auto"/>
      </w:divBdr>
    </w:div>
    <w:div w:id="735933120">
      <w:bodyDiv w:val="1"/>
      <w:marLeft w:val="0"/>
      <w:marRight w:val="0"/>
      <w:marTop w:val="0"/>
      <w:marBottom w:val="0"/>
      <w:divBdr>
        <w:top w:val="none" w:sz="0" w:space="0" w:color="auto"/>
        <w:left w:val="none" w:sz="0" w:space="0" w:color="auto"/>
        <w:bottom w:val="none" w:sz="0" w:space="0" w:color="auto"/>
        <w:right w:val="none" w:sz="0" w:space="0" w:color="auto"/>
      </w:divBdr>
    </w:div>
    <w:div w:id="833641062">
      <w:bodyDiv w:val="1"/>
      <w:marLeft w:val="0"/>
      <w:marRight w:val="0"/>
      <w:marTop w:val="0"/>
      <w:marBottom w:val="0"/>
      <w:divBdr>
        <w:top w:val="none" w:sz="0" w:space="0" w:color="auto"/>
        <w:left w:val="none" w:sz="0" w:space="0" w:color="auto"/>
        <w:bottom w:val="none" w:sz="0" w:space="0" w:color="auto"/>
        <w:right w:val="none" w:sz="0" w:space="0" w:color="auto"/>
      </w:divBdr>
    </w:div>
    <w:div w:id="834567008">
      <w:bodyDiv w:val="1"/>
      <w:marLeft w:val="0"/>
      <w:marRight w:val="0"/>
      <w:marTop w:val="0"/>
      <w:marBottom w:val="0"/>
      <w:divBdr>
        <w:top w:val="none" w:sz="0" w:space="0" w:color="auto"/>
        <w:left w:val="none" w:sz="0" w:space="0" w:color="auto"/>
        <w:bottom w:val="none" w:sz="0" w:space="0" w:color="auto"/>
        <w:right w:val="none" w:sz="0" w:space="0" w:color="auto"/>
      </w:divBdr>
    </w:div>
    <w:div w:id="1240093376">
      <w:bodyDiv w:val="1"/>
      <w:marLeft w:val="0"/>
      <w:marRight w:val="0"/>
      <w:marTop w:val="0"/>
      <w:marBottom w:val="0"/>
      <w:divBdr>
        <w:top w:val="none" w:sz="0" w:space="0" w:color="auto"/>
        <w:left w:val="none" w:sz="0" w:space="0" w:color="auto"/>
        <w:bottom w:val="none" w:sz="0" w:space="0" w:color="auto"/>
        <w:right w:val="none" w:sz="0" w:space="0" w:color="auto"/>
      </w:divBdr>
    </w:div>
    <w:div w:id="1738700106">
      <w:bodyDiv w:val="1"/>
      <w:marLeft w:val="0"/>
      <w:marRight w:val="0"/>
      <w:marTop w:val="0"/>
      <w:marBottom w:val="0"/>
      <w:divBdr>
        <w:top w:val="none" w:sz="0" w:space="0" w:color="auto"/>
        <w:left w:val="none" w:sz="0" w:space="0" w:color="auto"/>
        <w:bottom w:val="none" w:sz="0" w:space="0" w:color="auto"/>
        <w:right w:val="none" w:sz="0" w:space="0" w:color="auto"/>
      </w:divBdr>
    </w:div>
    <w:div w:id="18175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nii@bk.ru" TargetMode="External"/><Relationship Id="rId3" Type="http://schemas.openxmlformats.org/officeDocument/2006/relationships/settings" Target="settings.xml"/><Relationship Id="rId7" Type="http://schemas.openxmlformats.org/officeDocument/2006/relationships/hyperlink" Target="mailto:sznii@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maximov@sznii.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4920</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Ľuboš Határ</dc:creator>
  <cp:keywords/>
  <dc:description/>
  <cp:lastModifiedBy>Ľuboš Határ</cp:lastModifiedBy>
  <cp:revision>2</cp:revision>
  <dcterms:created xsi:type="dcterms:W3CDTF">2015-05-26T09:13:00Z</dcterms:created>
  <dcterms:modified xsi:type="dcterms:W3CDTF">2015-05-26T09:13:00Z</dcterms:modified>
</cp:coreProperties>
</file>